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35" w:rsidRDefault="00A03735" w:rsidP="00A03735">
      <w:pPr>
        <w:jc w:val="center"/>
        <w:rPr>
          <w:b/>
          <w:bCs/>
          <w:sz w:val="28"/>
          <w:szCs w:val="28"/>
          <w:rtl/>
        </w:rPr>
      </w:pPr>
      <w:r w:rsidRPr="00021A7D">
        <w:rPr>
          <w:rFonts w:hint="cs"/>
          <w:b/>
          <w:bCs/>
          <w:sz w:val="28"/>
          <w:szCs w:val="28"/>
          <w:rtl/>
        </w:rPr>
        <w:t xml:space="preserve">نمودار جریان فرآیند </w:t>
      </w:r>
      <w:r>
        <w:rPr>
          <w:rFonts w:hint="cs"/>
          <w:b/>
          <w:bCs/>
          <w:sz w:val="28"/>
          <w:szCs w:val="28"/>
          <w:rtl/>
        </w:rPr>
        <w:t>رسیدگی به شکایات واصله از مراجعه کنندگان به آزمایشگاهها</w:t>
      </w:r>
    </w:p>
    <w:p w:rsidR="00A03735" w:rsidRDefault="00A03735" w:rsidP="00A03735">
      <w:pPr>
        <w:jc w:val="center"/>
        <w:rPr>
          <w:b/>
          <w:bCs/>
          <w:sz w:val="28"/>
          <w:szCs w:val="28"/>
          <w:rtl/>
        </w:rPr>
      </w:pPr>
    </w:p>
    <w:p w:rsidR="00A03735" w:rsidRDefault="00AF5CDB" w:rsidP="00A03735">
      <w:pPr>
        <w:jc w:val="center"/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oval id="_x0000_s1026" style="position:absolute;left:0;text-align:left;margin-left:58.8pt;margin-top:4.85pt;width:398.2pt;height:138pt;z-index:251660288">
            <v:textbox style="mso-next-textbox:#_x0000_s1026">
              <w:txbxContent>
                <w:p w:rsidR="00A03735" w:rsidRPr="005F27B4" w:rsidRDefault="00A03735" w:rsidP="00AF5CDB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53" w:firstLine="0"/>
                    <w:jc w:val="center"/>
                    <w:rPr>
                      <w:sz w:val="22"/>
                      <w:szCs w:val="22"/>
                    </w:rPr>
                  </w:pPr>
                  <w:r w:rsidRPr="005F27B4">
                    <w:rPr>
                      <w:rFonts w:hint="cs"/>
                      <w:sz w:val="22"/>
                      <w:szCs w:val="22"/>
                      <w:rtl/>
                    </w:rPr>
                    <w:t xml:space="preserve">دریافت کتبی شکایت یا نوار شکایت و بررسی صحت موضوع </w:t>
                  </w:r>
                </w:p>
                <w:p w:rsidR="00A03735" w:rsidRPr="005F27B4" w:rsidRDefault="00AF5CDB" w:rsidP="003A4B98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53" w:firstLine="0"/>
                    <w:jc w:val="center"/>
                    <w:rPr>
                      <w:sz w:val="22"/>
                      <w:szCs w:val="22"/>
                      <w:rtl/>
                    </w:rPr>
                  </w:pPr>
                  <w:r w:rsidRPr="00AF5CDB">
                    <w:rPr>
                      <w:rFonts w:hint="cs"/>
                      <w:sz w:val="22"/>
                      <w:szCs w:val="22"/>
                      <w:rtl/>
                    </w:rPr>
                    <w:t xml:space="preserve">ثبت شکایت کتبی در دبیرخانه معاونت درمان </w:t>
                  </w:r>
                  <w:bookmarkStart w:id="0" w:name="_GoBack"/>
                  <w:bookmarkEnd w:id="0"/>
                </w:p>
              </w:txbxContent>
            </v:textbox>
            <w10:wrap anchorx="page"/>
          </v:oval>
        </w:pict>
      </w:r>
    </w:p>
    <w:p w:rsidR="00A03735" w:rsidRDefault="00A03735" w:rsidP="00A03735">
      <w:pPr>
        <w:jc w:val="center"/>
        <w:rPr>
          <w:b/>
          <w:bCs/>
          <w:sz w:val="28"/>
          <w:szCs w:val="28"/>
          <w:rtl/>
        </w:rPr>
      </w:pPr>
    </w:p>
    <w:p w:rsidR="00A03735" w:rsidRPr="00F64712" w:rsidRDefault="00AF5CDB" w:rsidP="00A03735">
      <w:pPr>
        <w:rPr>
          <w:b/>
          <w:bCs/>
          <w:sz w:val="28"/>
          <w:szCs w:val="28"/>
        </w:rPr>
      </w:pPr>
      <w:r>
        <w:rPr>
          <w:noProof/>
        </w:rPr>
        <w:pict>
          <v:rect id="_x0000_s1033" style="position:absolute;left:0;text-align:left;margin-left:16.85pt;margin-top:252.1pt;width:194.1pt;height:100.5pt;z-index:251658240">
            <v:textbox style="mso-next-textbox:#_x0000_s1033">
              <w:txbxContent>
                <w:p w:rsidR="00A03735" w:rsidRDefault="00A03735" w:rsidP="00A03735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oval id="_x0000_s1039" style="position:absolute;left:0;text-align:left;margin-left:16.85pt;margin-top:186.65pt;width:82.15pt;height:37.6pt;z-index:251673600" fillcolor="white [3212]" strokecolor="white [3212]">
            <v:textbox style="mso-next-textbox:#_x0000_s1039">
              <w:txbxContent>
                <w:p w:rsidR="00A03735" w:rsidRDefault="00A03735" w:rsidP="00A0373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خیر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45" style="position:absolute;left:0;text-align:left;margin-left:-31.2pt;margin-top:437.1pt;width:94.3pt;height:62.7pt;z-index:251679744" fillcolor="white [3212]" strokecolor="white [3212]">
            <v:textbox style="mso-next-textbox:#_x0000_s1045">
              <w:txbxContent>
                <w:p w:rsidR="00A03735" w:rsidRPr="00A632E7" w:rsidRDefault="00A03735" w:rsidP="00A03735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  <w:r w:rsidRPr="00A632E7">
                    <w:rPr>
                      <w:rFonts w:hint="cs"/>
                      <w:sz w:val="20"/>
                      <w:szCs w:val="20"/>
                      <w:rtl/>
                    </w:rPr>
                    <w:t>خیر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41" style="position:absolute;left:0;text-align:left;margin-left:245.25pt;margin-top:368.85pt;width:65.9pt;height:27.6pt;z-index:251675648" fillcolor="white [3212]" strokecolor="white [3212]">
            <v:textbox style="mso-next-textbox:#_x0000_s1041">
              <w:txbxContent>
                <w:p w:rsidR="00A03735" w:rsidRDefault="00A03735" w:rsidP="00A0373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بله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27" style="position:absolute;left:0;text-align:left;margin-left:-19.65pt;margin-top:545.95pt;width:190.85pt;height:111.15pt;z-index:251661312">
            <v:textbox style="mso-next-textbox:#_x0000_s1027">
              <w:txbxContent>
                <w:p w:rsidR="00A03735" w:rsidRDefault="005F27B4" w:rsidP="00A0373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ارجاع شکایت به مراجع قضایی مربوطه (کمیسیون ماده 11 دانشگاه ، نظام پزشکی ، تعزیرات و...)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14.15pt;margin-top:174.15pt;width:.05pt;height:77.95pt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3" type="#_x0000_t32" style="position:absolute;left:0;text-align:left;margin-left:114.2pt;margin-top:174.15pt;width:9.4pt;height:.1pt;z-index:251677696" o:connectortype="straight">
            <w10:wrap anchorx="page"/>
          </v:shape>
        </w:pict>
      </w:r>
      <w:r>
        <w:rPr>
          <w:noProof/>
        </w:rPr>
        <w:pict>
          <v:shape id="_x0000_s1037" type="#_x0000_t32" style="position:absolute;left:0;text-align:left;margin-left:72.25pt;margin-top:403.5pt;width:0;height:143.7pt;z-index:25167155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2" type="#_x0000_t32" style="position:absolute;left:0;text-align:left;margin-left:247.85pt;margin-top:403.5pt;width:151.25pt;height:.65pt;flip:x y;z-index:251676672" o:connectortype="straight">
            <w10:wrap anchorx="page"/>
          </v:shape>
        </w:pict>
      </w:r>
      <w:r>
        <w:rPr>
          <w:noProof/>
        </w:rPr>
        <w:pict>
          <v:shape id="_x0000_s1044" type="#_x0000_t32" style="position:absolute;left:0;text-align:left;margin-left:159.95pt;margin-top:322.3pt;width:0;height:37.75pt;z-index:251678720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72.25pt;margin-top:360.05pt;width:175.6pt;height:88.25pt;z-index:251666432">
            <v:textbox style="mso-next-textbox:#_x0000_s1032">
              <w:txbxContent>
                <w:p w:rsidR="00A03735" w:rsidRDefault="00A03735" w:rsidP="00A0373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آیا </w:t>
                  </w:r>
                  <w:r>
                    <w:rPr>
                      <w:rFonts w:hint="cs"/>
                      <w:rtl/>
                    </w:rPr>
                    <w:t>رضایت فرد شاکی جلب شده است؟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4" style="position:absolute;left:0;text-align:left;margin-left:123.2pt;margin-top:132.8pt;width:251.4pt;height:82.7pt;z-index:251664384">
            <v:textbox style="mso-next-textbox:#_x0000_s1030">
              <w:txbxContent>
                <w:p w:rsidR="00A03735" w:rsidRDefault="00A03735" w:rsidP="00A0373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آیا </w:t>
                  </w:r>
                  <w:r>
                    <w:rPr>
                      <w:rFonts w:hint="cs"/>
                      <w:rtl/>
                    </w:rPr>
                    <w:t>فرد شاکی از شکایت خود صرف نظر می کند؟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5" type="#_x0000_t32" style="position:absolute;left:0;text-align:left;margin-left:396.6pt;margin-top:174.2pt;width:.05pt;height:87.6pt;z-index:25166950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6" type="#_x0000_t32" style="position:absolute;left:0;text-align:left;margin-left:375pt;margin-top:174.15pt;width:21.6pt;height:.05pt;z-index:251680768" o:connectortype="straight">
            <w10:wrap anchorx="page"/>
          </v:shape>
        </w:pict>
      </w:r>
      <w:r>
        <w:rPr>
          <w:noProof/>
        </w:rPr>
        <w:pict>
          <v:shape id="_x0000_s1036" type="#_x0000_t32" style="position:absolute;left:0;text-align:left;margin-left:399.05pt;margin-top:300.6pt;width:.05pt;height:102.9pt;flip:y;z-index:25167052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1" style="position:absolute;left:0;text-align:left;margin-left:315.5pt;margin-top:261.8pt;width:161.55pt;height:38.8pt;z-index:251665408">
            <v:textbox style="mso-next-textbox:#_x0000_s1031">
              <w:txbxContent>
                <w:p w:rsidR="00A03735" w:rsidRDefault="00A03735" w:rsidP="00A0373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رفع </w:t>
                  </w:r>
                  <w:r>
                    <w:rPr>
                      <w:rFonts w:hint="cs"/>
                      <w:rtl/>
                    </w:rPr>
                    <w:t>سوء تفاهم و تذکر به آزمایشگاه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oval id="_x0000_s1038" style="position:absolute;left:0;text-align:left;margin-left:406pt;margin-top:184.6pt;width:46.25pt;height:37.6pt;z-index:251672576" fillcolor="white [3212]" strokecolor="white [3212]">
            <v:textbox style="mso-next-textbox:#_x0000_s1038">
              <w:txbxContent>
                <w:p w:rsidR="00A03735" w:rsidRDefault="00A03735" w:rsidP="00A0373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بله</w:t>
                  </w:r>
                </w:p>
              </w:txbxContent>
            </v:textbox>
            <w10:wrap anchorx="page"/>
          </v:oval>
        </w:pict>
      </w:r>
    </w:p>
    <w:p w:rsidR="00E86D11" w:rsidRDefault="00AF5CDB">
      <w:r>
        <w:rPr>
          <w:noProof/>
        </w:rPr>
        <w:pict>
          <v:shape id="_x0000_s1029" type="#_x0000_t32" style="position:absolute;left:0;text-align:left;margin-left:247.85pt;margin-top:82.55pt;width:.05pt;height:34.15pt;z-index:251663360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3.55pt;margin-top:245.7pt;width:180.75pt;height:81.65pt;z-index:251681792" stroked="f">
            <v:textbox style="mso-next-textbox:#_x0000_s1047">
              <w:txbxContent>
                <w:p w:rsidR="00A03735" w:rsidRDefault="00A03735">
                  <w:r>
                    <w:rPr>
                      <w:rFonts w:hint="cs"/>
                      <w:rtl/>
                    </w:rPr>
                    <w:t>تماس با آزمایشگاه و دعوت از مسئول فنی و یا مسئولین فنی آزمایشگاهبرای بررسی شکایت در حضور فرد شاکی در اداره امور آزمایشگاه ها</w:t>
                  </w:r>
                </w:p>
              </w:txbxContent>
            </v:textbox>
            <w10:wrap anchorx="page"/>
          </v:shape>
        </w:pict>
      </w:r>
    </w:p>
    <w:sectPr w:rsidR="00E86D11" w:rsidSect="007E08D7">
      <w:pgSz w:w="11906" w:h="16838" w:code="9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DA3"/>
    <w:multiLevelType w:val="hybridMultilevel"/>
    <w:tmpl w:val="1AE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735"/>
    <w:rsid w:val="00001659"/>
    <w:rsid w:val="00187CA3"/>
    <w:rsid w:val="003D34F0"/>
    <w:rsid w:val="004C78EE"/>
    <w:rsid w:val="005F27B4"/>
    <w:rsid w:val="00A03735"/>
    <w:rsid w:val="00AF5CDB"/>
    <w:rsid w:val="00BB4B39"/>
    <w:rsid w:val="00E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6"/>
        <o:r id="V:Rule2" type="connector" idref="#_x0000_s1040"/>
        <o:r id="V:Rule3" type="connector" idref="#_x0000_s1037"/>
        <o:r id="V:Rule4" type="connector" idref="#_x0000_s1042"/>
        <o:r id="V:Rule5" type="connector" idref="#_x0000_s1035"/>
        <o:r id="V:Rule6" type="connector" idref="#_x0000_s1044"/>
        <o:r id="V:Rule7" type="connector" idref="#_x0000_s1046"/>
        <o:r id="V:Rule8" type="connector" idref="#_x0000_s1029"/>
        <o:r id="V:Rule9" type="connector" idref="#_x0000_s1043"/>
      </o:rules>
    </o:shapelayout>
  </w:shapeDefaults>
  <w:decimalSymbol w:val="."/>
  <w:listSeparator w:val=","/>
  <w15:docId w15:val="{24C34F8A-772D-4EF5-8935-B5778E19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35"/>
    <w:pPr>
      <w:bidi/>
      <w:spacing w:after="0" w:line="240" w:lineRule="auto"/>
    </w:pPr>
    <w:rPr>
      <w:rFonts w:ascii="Times New Roman" w:hAnsi="Times New Roman"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Azita Maher</cp:lastModifiedBy>
  <cp:revision>4</cp:revision>
  <dcterms:created xsi:type="dcterms:W3CDTF">2014-06-22T05:11:00Z</dcterms:created>
  <dcterms:modified xsi:type="dcterms:W3CDTF">2023-11-01T07:50:00Z</dcterms:modified>
</cp:coreProperties>
</file>